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F2A41" w:rsidRDefault="005F2A41"/>
    <w:p w14:paraId="776FF802" w14:textId="77777777" w:rsidR="00C10E90" w:rsidRPr="00C12D69" w:rsidRDefault="009D5D41" w:rsidP="00ED7E0D">
      <w:pPr>
        <w:rPr>
          <w:b/>
          <w:bCs/>
          <w:sz w:val="24"/>
          <w:szCs w:val="24"/>
        </w:rPr>
      </w:pPr>
      <w:r w:rsidRPr="3F23B7FE">
        <w:rPr>
          <w:b/>
          <w:bCs/>
          <w:sz w:val="24"/>
          <w:szCs w:val="24"/>
        </w:rPr>
        <w:t>BEKREFTELSE PÅ REKLAMASJON</w:t>
      </w:r>
    </w:p>
    <w:p w14:paraId="4D5CD1B5" w14:textId="5C74F2E7" w:rsidR="1B0F32A9" w:rsidRDefault="1B0F32A9" w:rsidP="3F23B7FE">
      <w:pPr>
        <w:rPr>
          <w:rFonts w:ascii="Georgia" w:eastAsia="Georgia" w:hAnsi="Georgia" w:cs="Georgia"/>
          <w:sz w:val="20"/>
          <w:szCs w:val="20"/>
        </w:rPr>
      </w:pPr>
      <w:r w:rsidRPr="3F23B7FE">
        <w:rPr>
          <w:rFonts w:ascii="Georgia" w:eastAsia="Georgia" w:hAnsi="Georgia" w:cs="Georgia"/>
          <w:sz w:val="20"/>
          <w:szCs w:val="20"/>
        </w:rPr>
        <w:t>Dette dokument er utarbeidet for Vestlandshus AS sine forhandlere. Det er et standardisert og overordnet utgangspunkt for den situasjon dokumentet omhandler, men det er ingen uttømmende regulering av alle rettslige spørsmål som kan forekomme. Skatte- og avgiftsmessige spørsmål er ikke beskrevet. Dokumentet må derfor brukes kritisk og tilpasses den konkrete situasjon. SANDS advokatfirma DA har intet ansvar for innholdet i dokumentet, med mindre den konkrete disposisjonen (som dokumentet benyttes i forbindelse med) kvalitetssikres av SANDS Advokatfirma DA. Det anbefales derfor at bruken av dokumentet kvalitetssikres hos SANDS Advokatfirma DA for hvert tilfelle.</w:t>
      </w:r>
    </w:p>
    <w:p w14:paraId="634BFB66" w14:textId="16BAA449" w:rsidR="3F23B7FE" w:rsidRDefault="3F23B7FE" w:rsidP="3F23B7FE">
      <w:pPr>
        <w:rPr>
          <w:b/>
          <w:bCs/>
          <w:sz w:val="24"/>
          <w:szCs w:val="24"/>
        </w:rPr>
      </w:pPr>
    </w:p>
    <w:p w14:paraId="0566863E" w14:textId="77777777" w:rsidR="003C6608" w:rsidRDefault="003C6608" w:rsidP="003C6608">
      <w:r>
        <w:t xml:space="preserve">Det gjelder to separate reklamasjonsfrister for kunden: En «relativ» reklamasjonsfrist, og en «absolutt» reklamasjonsfrist. </w:t>
      </w:r>
    </w:p>
    <w:p w14:paraId="7D15D920" w14:textId="77777777" w:rsidR="003C6608" w:rsidRDefault="003C6608" w:rsidP="003C6608">
      <w:r>
        <w:t xml:space="preserve">Den </w:t>
      </w:r>
      <w:r w:rsidRPr="003E735B">
        <w:rPr>
          <w:i/>
          <w:iCs/>
        </w:rPr>
        <w:t>relative</w:t>
      </w:r>
      <w:r>
        <w:t xml:space="preserve"> reklamasjonsfristen er at k</w:t>
      </w:r>
      <w:r w:rsidR="004412FE">
        <w:t>unden skal reklamere «innen rimelig tid»</w:t>
      </w:r>
      <w:r w:rsidR="005B3506">
        <w:t xml:space="preserve"> fra mangelen ble oppdage</w:t>
      </w:r>
      <w:r w:rsidR="00EE5E5D">
        <w:t>t</w:t>
      </w:r>
      <w:r>
        <w:t xml:space="preserve"> eller burde blitt oppdaget</w:t>
      </w:r>
      <w:r w:rsidR="004412FE">
        <w:t>. Selv om det er avtalt ett års befaring skal kunden reklamere fortløpende</w:t>
      </w:r>
      <w:r>
        <w:t xml:space="preserve"> etter hvert som manglene avdekkes</w:t>
      </w:r>
      <w:r w:rsidR="00895A41">
        <w:t>, og ikke vente</w:t>
      </w:r>
      <w:r>
        <w:t xml:space="preserve"> til ettårsbefaringen</w:t>
      </w:r>
      <w:r w:rsidR="004412FE">
        <w:t xml:space="preserve">. </w:t>
      </w:r>
    </w:p>
    <w:p w14:paraId="6DDB67D5" w14:textId="77777777" w:rsidR="003C6608" w:rsidRDefault="003C6608" w:rsidP="003C6608">
      <w:r>
        <w:t xml:space="preserve">Den </w:t>
      </w:r>
      <w:r w:rsidRPr="003E735B">
        <w:rPr>
          <w:i/>
          <w:iCs/>
        </w:rPr>
        <w:t>absolutte</w:t>
      </w:r>
      <w:r>
        <w:t xml:space="preserve"> reklamasjonsfristen er fem år (ref. bustadoppføringslova § 12 og § 30). Dette er siste frist for når reklamasjoner kan fremsettes – uavhengig av om kunden har reklamert innen rimelig tid etter at mangelen ble oppdaget eller burde vært oppdaget. </w:t>
      </w:r>
    </w:p>
    <w:p w14:paraId="16A92BA1" w14:textId="77777777" w:rsidR="003C6608" w:rsidRDefault="003C6608" w:rsidP="003C6608">
      <w:r>
        <w:t>Kundens manglende overholdelse av den relative eller absolutte reklamasjonsfristen avskjærer kravet fra kunden. Det vil f.eks. si at dersom kunden reklamerer etter tre år, men mangelen ble oppdaget ett år i forveien (ett års venting vil ikke være «rimelig tid»), så vil kravet tapes. Og motsatt; e</w:t>
      </w:r>
      <w:r w:rsidR="004412FE">
        <w:t xml:space="preserve">t års befaring og fem års garanti forlenger ikke reklamasjonsfristen «innen rimelig tid». </w:t>
      </w:r>
    </w:p>
    <w:p w14:paraId="5577EA14" w14:textId="77777777" w:rsidR="00855B65" w:rsidRDefault="003C6608" w:rsidP="003C6608">
      <w:r>
        <w:t xml:space="preserve">Et annet forhold – uavhengig av reklamasjonsfristene – er foreldelse. </w:t>
      </w:r>
      <w:r w:rsidR="004412FE">
        <w:t>Reklamasjonskrav foreldes etter tre år; unnlatt reklamasjon på mangel i tre år</w:t>
      </w:r>
      <w:r>
        <w:t>, medfører at kravet</w:t>
      </w:r>
      <w:r w:rsidR="004412FE">
        <w:t xml:space="preserve"> foreldes</w:t>
      </w:r>
      <w:r>
        <w:t xml:space="preserve">. Det samme gjelder dersom reklamasjonen er akseptert, men det ikke foretas noe de neste tre årene etter at mangelskravet er erkjent. En erkjennelse vil altså medføre at det påløper en ny treårsfrist, men dersom kravet allerede er foreldet vil ikke en erkjennelse «vekke til live et dødt krav». </w:t>
      </w:r>
      <w:r w:rsidR="00855B65">
        <w:t xml:space="preserve"> Dersom kunden først får grunn til å oppdage mangelen etter foreldelsesfristen på tre år (f.eks. fire år etter overtakelse), så får kunden en tilleggsfrist (foreldelsesfrist) på ett år fra tidspunktet mangelen ble eller burde blitt oppdaget. Dette medfører at et krav ikke nødvendigvis foreldes før utløpet av den absolutte reklamasjonsfristen på 5 år.</w:t>
      </w:r>
    </w:p>
    <w:p w14:paraId="367A7804" w14:textId="77777777" w:rsidR="00147853" w:rsidRDefault="00895A41" w:rsidP="00ED7E0D">
      <w:r>
        <w:t>Viktig å ikke akseptere reklamasjoner før det er tatt stilling til om det er en mangel (sjekk tegninger, beskrivelser, standarder, datablad mv</w:t>
      </w:r>
      <w:r w:rsidR="005B3506">
        <w:t xml:space="preserve"> – vurder befaring – tilfeldige skader etter overtakelsen, feil/</w:t>
      </w:r>
      <w:r w:rsidR="005B3506" w:rsidRPr="005B3506">
        <w:t>uforsvarl</w:t>
      </w:r>
      <w:r w:rsidR="005B3506">
        <w:t>i</w:t>
      </w:r>
      <w:r w:rsidR="005B3506" w:rsidRPr="005B3506">
        <w:t>g bruk eller mangl</w:t>
      </w:r>
      <w:r w:rsidR="005B3506">
        <w:t>e</w:t>
      </w:r>
      <w:r w:rsidR="005B3506" w:rsidRPr="005B3506">
        <w:t>nde vedlikeh</w:t>
      </w:r>
      <w:r w:rsidR="005B3506">
        <w:t>o</w:t>
      </w:r>
      <w:r w:rsidR="005B3506" w:rsidRPr="005B3506">
        <w:t>ld</w:t>
      </w:r>
      <w:r w:rsidR="005B3506">
        <w:t xml:space="preserve"> er ikke mangel</w:t>
      </w:r>
      <w:r>
        <w:t xml:space="preserve">), og om </w:t>
      </w:r>
      <w:r w:rsidR="00855B65">
        <w:t>reklamasjonen</w:t>
      </w:r>
      <w:r>
        <w:t xml:space="preserve"> er</w:t>
      </w:r>
      <w:r w:rsidR="00855B65">
        <w:t xml:space="preserve"> fremsatt</w:t>
      </w:r>
      <w:r>
        <w:t xml:space="preserve"> </w:t>
      </w:r>
      <w:r w:rsidR="005B3506">
        <w:t>«innen rimelig</w:t>
      </w:r>
      <w:r>
        <w:t xml:space="preserve"> tid</w:t>
      </w:r>
      <w:r w:rsidR="005B3506">
        <w:t>»</w:t>
      </w:r>
      <w:r>
        <w:t xml:space="preserve"> og </w:t>
      </w:r>
      <w:r w:rsidR="00855B65">
        <w:t xml:space="preserve">at den </w:t>
      </w:r>
      <w:r>
        <w:t xml:space="preserve">ikke </w:t>
      </w:r>
      <w:r w:rsidR="003E735B">
        <w:t xml:space="preserve">er </w:t>
      </w:r>
      <w:r>
        <w:t>foreldet.</w:t>
      </w:r>
    </w:p>
    <w:p w14:paraId="0EBC09E5" w14:textId="77777777" w:rsidR="00241986" w:rsidRDefault="00241986" w:rsidP="00ED7E0D">
      <w:r>
        <w:t>Mangler skal rettes innen rimelig tid, men man skal ha tid til en befaring.</w:t>
      </w:r>
      <w:r w:rsidR="00855B65">
        <w:t xml:space="preserve"> Ikke la dere stresse av kundens egne frister.</w:t>
      </w:r>
      <w:r>
        <w:t xml:space="preserve"> Entreprenør kan «samle opp» flere reklamasjoner over litt tid</w:t>
      </w:r>
      <w:r w:rsidR="000858DF">
        <w:t xml:space="preserve"> (om ikke retti</w:t>
      </w:r>
      <w:r w:rsidR="00242E86">
        <w:t>n</w:t>
      </w:r>
      <w:r w:rsidR="000858DF">
        <w:t>g</w:t>
      </w:r>
      <w:r w:rsidR="00242E86">
        <w:t>e</w:t>
      </w:r>
      <w:r w:rsidR="000858DF">
        <w:t>n er presserende</w:t>
      </w:r>
      <w:r w:rsidR="00EE5E5D">
        <w:t>)</w:t>
      </w:r>
      <w:r>
        <w:t>, og ta samlet befaring</w:t>
      </w:r>
      <w:r w:rsidR="00EE5E5D">
        <w:t>. Man kan og</w:t>
      </w:r>
      <w:r w:rsidR="00855B65">
        <w:t>så</w:t>
      </w:r>
      <w:r w:rsidR="00EE5E5D">
        <w:t xml:space="preserve"> vente til ett års befaring om det er avtalt.</w:t>
      </w:r>
    </w:p>
    <w:p w14:paraId="1145139B" w14:textId="77777777" w:rsidR="000858DF" w:rsidRDefault="000858DF" w:rsidP="00ED7E0D">
      <w:r>
        <w:lastRenderedPageBreak/>
        <w:t>Om det avtales med kunden at retting skal skje i form av en bedre løsning/bedre kvalitet og dyrere enn opprinnelig avtalt løsning, kan entreprenøren ta betalt for meromkostningen.</w:t>
      </w:r>
    </w:p>
    <w:p w14:paraId="0A37501D" w14:textId="77777777" w:rsidR="00895A41" w:rsidRDefault="00895A41" w:rsidP="00ED7E0D"/>
    <w:p w14:paraId="2AFB6ECD" w14:textId="77777777" w:rsidR="00ED7E0D" w:rsidRDefault="00F549F5" w:rsidP="00ED7E0D">
      <w:r>
        <w:t>Utkast svar på reklamasjon:</w:t>
      </w:r>
    </w:p>
    <w:p w14:paraId="25DAE19C" w14:textId="77777777" w:rsidR="00F549F5" w:rsidRPr="00004DAF" w:rsidRDefault="00F549F5" w:rsidP="00ED7E0D">
      <w:pPr>
        <w:rPr>
          <w:i/>
          <w:iCs/>
        </w:rPr>
      </w:pPr>
      <w:r w:rsidRPr="00004DAF">
        <w:rPr>
          <w:i/>
          <w:iCs/>
        </w:rPr>
        <w:t xml:space="preserve">Vi </w:t>
      </w:r>
      <w:r w:rsidR="000858DF" w:rsidRPr="00004DAF">
        <w:rPr>
          <w:i/>
          <w:iCs/>
        </w:rPr>
        <w:t>bekrefter å ha</w:t>
      </w:r>
      <w:r w:rsidRPr="00004DAF">
        <w:rPr>
          <w:i/>
          <w:iCs/>
        </w:rPr>
        <w:t xml:space="preserve"> mottatt din reklamasjon av (dato) på (mangel – </w:t>
      </w:r>
      <w:proofErr w:type="spellStart"/>
      <w:r w:rsidRPr="00004DAF">
        <w:rPr>
          <w:i/>
          <w:iCs/>
        </w:rPr>
        <w:t>f.eks</w:t>
      </w:r>
      <w:proofErr w:type="spellEnd"/>
      <w:r w:rsidRPr="00004DAF">
        <w:rPr>
          <w:i/>
          <w:iCs/>
        </w:rPr>
        <w:t xml:space="preserve"> skjevt dørblad hovedinngangsdør</w:t>
      </w:r>
      <w:r w:rsidR="00DA63C2" w:rsidRPr="00004DAF">
        <w:rPr>
          <w:i/>
          <w:iCs/>
        </w:rPr>
        <w:t xml:space="preserve"> – gjengi den konkrete mangel så</w:t>
      </w:r>
      <w:r w:rsidR="00866210" w:rsidRPr="00004DAF">
        <w:rPr>
          <w:i/>
          <w:iCs/>
        </w:rPr>
        <w:t xml:space="preserve"> konkret og</w:t>
      </w:r>
      <w:r w:rsidR="00DA63C2" w:rsidRPr="00004DAF">
        <w:rPr>
          <w:i/>
          <w:iCs/>
        </w:rPr>
        <w:t xml:space="preserve"> snevert som mulig</w:t>
      </w:r>
      <w:r w:rsidR="00916FDE" w:rsidRPr="00004DAF">
        <w:rPr>
          <w:i/>
          <w:iCs/>
        </w:rPr>
        <w:t xml:space="preserve"> for å unngå senere «utvidende tolkinger»</w:t>
      </w:r>
      <w:r w:rsidR="00DA63C2" w:rsidRPr="00004DAF">
        <w:rPr>
          <w:i/>
          <w:iCs/>
        </w:rPr>
        <w:t>).</w:t>
      </w:r>
      <w:r w:rsidR="000858DF" w:rsidRPr="00004DAF">
        <w:rPr>
          <w:i/>
          <w:iCs/>
        </w:rPr>
        <w:t xml:space="preserve">  Vi vil se nærmere på dette,</w:t>
      </w:r>
      <w:r w:rsidR="00242E86" w:rsidRPr="00004DAF">
        <w:rPr>
          <w:i/>
          <w:iCs/>
        </w:rPr>
        <w:t xml:space="preserve"> </w:t>
      </w:r>
      <w:r w:rsidR="000858DF" w:rsidRPr="00004DAF">
        <w:rPr>
          <w:i/>
          <w:iCs/>
        </w:rPr>
        <w:t xml:space="preserve">og tar derfor ikke nå stilling til om reklamasjonen er fremmet i rett tid, eller om det </w:t>
      </w:r>
      <w:r w:rsidR="00916FDE" w:rsidRPr="00004DAF">
        <w:rPr>
          <w:i/>
          <w:iCs/>
        </w:rPr>
        <w:t>foreligger</w:t>
      </w:r>
      <w:r w:rsidR="000858DF" w:rsidRPr="00004DAF">
        <w:rPr>
          <w:i/>
          <w:iCs/>
        </w:rPr>
        <w:t xml:space="preserve"> en mangel.</w:t>
      </w:r>
    </w:p>
    <w:p w14:paraId="714C941B" w14:textId="77777777" w:rsidR="00916FDE" w:rsidRPr="00004DAF" w:rsidRDefault="00EE5E5D" w:rsidP="00ED7E0D">
      <w:pPr>
        <w:rPr>
          <w:i/>
          <w:iCs/>
        </w:rPr>
      </w:pPr>
      <w:r w:rsidRPr="00004DAF">
        <w:rPr>
          <w:i/>
          <w:iCs/>
        </w:rPr>
        <w:t>(Før ett års befaringen:</w:t>
      </w:r>
      <w:r w:rsidR="00916FDE" w:rsidRPr="00004DAF">
        <w:rPr>
          <w:i/>
          <w:iCs/>
        </w:rPr>
        <w:t>)</w:t>
      </w:r>
      <w:r w:rsidRPr="00004DAF">
        <w:rPr>
          <w:i/>
          <w:iCs/>
        </w:rPr>
        <w:t xml:space="preserve"> Vil vi komme nærmere tilbake på dette under ett års befaring</w:t>
      </w:r>
      <w:r w:rsidR="00916FDE" w:rsidRPr="00004DAF">
        <w:rPr>
          <w:i/>
          <w:iCs/>
        </w:rPr>
        <w:t>en.</w:t>
      </w:r>
    </w:p>
    <w:p w14:paraId="051D1CA7" w14:textId="77777777" w:rsidR="00242E86" w:rsidRPr="00004DAF" w:rsidRDefault="00916FDE" w:rsidP="00ED7E0D">
      <w:pPr>
        <w:rPr>
          <w:i/>
          <w:iCs/>
        </w:rPr>
      </w:pPr>
      <w:r w:rsidRPr="00004DAF">
        <w:rPr>
          <w:i/>
          <w:iCs/>
        </w:rPr>
        <w:t>(Etter et års befaringen:)</w:t>
      </w:r>
      <w:r w:rsidR="00EE5E5D" w:rsidRPr="00004DAF">
        <w:rPr>
          <w:i/>
          <w:iCs/>
        </w:rPr>
        <w:t xml:space="preserve"> </w:t>
      </w:r>
      <w:r w:rsidR="00242E86" w:rsidRPr="00004DAF">
        <w:rPr>
          <w:i/>
          <w:iCs/>
        </w:rPr>
        <w:t>Vi vil komme nærmere tilbake på om vi trenger en befaring, eller om vi har tilstrekkelig</w:t>
      </w:r>
      <w:r w:rsidRPr="00004DAF">
        <w:rPr>
          <w:i/>
          <w:iCs/>
        </w:rPr>
        <w:t xml:space="preserve"> informasjon</w:t>
      </w:r>
      <w:r w:rsidR="00242E86" w:rsidRPr="00004DAF">
        <w:rPr>
          <w:i/>
          <w:iCs/>
        </w:rPr>
        <w:t xml:space="preserve"> til å ta stilling til </w:t>
      </w:r>
      <w:r w:rsidR="00EE5E5D" w:rsidRPr="00004DAF">
        <w:rPr>
          <w:i/>
          <w:iCs/>
        </w:rPr>
        <w:t>reklamasjonen.</w:t>
      </w:r>
    </w:p>
    <w:p w14:paraId="375194A0" w14:textId="77777777" w:rsidR="00221D4A" w:rsidRPr="00004DAF" w:rsidRDefault="00221D4A" w:rsidP="00ED7E0D">
      <w:pPr>
        <w:rPr>
          <w:i/>
          <w:iCs/>
        </w:rPr>
      </w:pPr>
      <w:r w:rsidRPr="00004DAF">
        <w:rPr>
          <w:i/>
          <w:iCs/>
        </w:rPr>
        <w:t>Dere hører fra oss.</w:t>
      </w:r>
    </w:p>
    <w:p w14:paraId="5DAB6C7B" w14:textId="77777777" w:rsidR="00221D4A" w:rsidRPr="00004DAF" w:rsidRDefault="00221D4A" w:rsidP="00ED7E0D">
      <w:pPr>
        <w:rPr>
          <w:i/>
          <w:iCs/>
        </w:rPr>
      </w:pPr>
    </w:p>
    <w:p w14:paraId="44D524FB" w14:textId="77777777" w:rsidR="00221D4A" w:rsidRPr="00004DAF" w:rsidRDefault="00221D4A" w:rsidP="00ED7E0D">
      <w:pPr>
        <w:rPr>
          <w:i/>
          <w:iCs/>
        </w:rPr>
      </w:pPr>
      <w:proofErr w:type="spellStart"/>
      <w:r w:rsidRPr="00004DAF">
        <w:rPr>
          <w:i/>
          <w:iCs/>
        </w:rPr>
        <w:t>mvh</w:t>
      </w:r>
      <w:proofErr w:type="spellEnd"/>
    </w:p>
    <w:sectPr w:rsidR="00221D4A" w:rsidRPr="00004DA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87E8C" w14:textId="77777777" w:rsidR="005976C5" w:rsidRDefault="005976C5" w:rsidP="007832E4">
      <w:pPr>
        <w:spacing w:after="0" w:line="240" w:lineRule="auto"/>
      </w:pPr>
      <w:r>
        <w:separator/>
      </w:r>
    </w:p>
  </w:endnote>
  <w:endnote w:type="continuationSeparator" w:id="0">
    <w:p w14:paraId="2DCDECCD" w14:textId="77777777" w:rsidR="005976C5" w:rsidRDefault="005976C5" w:rsidP="00783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D5A5" w14:textId="77777777" w:rsidR="007832E4" w:rsidRDefault="007832E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FD9C" w14:textId="77777777" w:rsidR="007832E4" w:rsidRDefault="007832E4">
    <w:pPr>
      <w:pStyle w:val="Bunntekst"/>
    </w:pPr>
  </w:p>
  <w:p w14:paraId="1138924C" w14:textId="77777777" w:rsidR="007832E4" w:rsidRPr="00016019" w:rsidRDefault="00016019" w:rsidP="007832E4">
    <w:pPr>
      <w:pStyle w:val="Bunntekst"/>
      <w:rPr>
        <w:sz w:val="16"/>
      </w:rPr>
    </w:pPr>
    <w:r>
      <w:rPr>
        <w:sz w:val="16"/>
      </w:rPr>
      <w:t xml:space="preserve">149 088 – </w:t>
    </w:r>
    <w:r w:rsidR="007832E4">
      <w:rPr>
        <w:sz w:val="16"/>
      </w:rPr>
      <w:fldChar w:fldCharType="begin"/>
    </w:r>
    <w:r w:rsidR="007832E4">
      <w:rPr>
        <w:sz w:val="16"/>
      </w:rPr>
      <w:instrText xml:space="preserve"> </w:instrText>
    </w:r>
    <w:r w:rsidR="007832E4" w:rsidRPr="007832E4">
      <w:rPr>
        <w:sz w:val="16"/>
      </w:rPr>
      <w:instrText>IF "</w:instrText>
    </w:r>
    <w:r w:rsidR="007832E4" w:rsidRPr="007832E4">
      <w:rPr>
        <w:sz w:val="16"/>
      </w:rPr>
      <w:fldChar w:fldCharType="begin"/>
    </w:r>
    <w:r w:rsidR="007832E4" w:rsidRPr="007832E4">
      <w:rPr>
        <w:sz w:val="16"/>
      </w:rPr>
      <w:instrText xml:space="preserve"> DOCVARIABLE "SWDocIDLocation" </w:instrText>
    </w:r>
    <w:r w:rsidR="007832E4" w:rsidRPr="007832E4">
      <w:rPr>
        <w:sz w:val="16"/>
      </w:rPr>
      <w:fldChar w:fldCharType="separate"/>
    </w:r>
    <w:r w:rsidR="002B5055">
      <w:rPr>
        <w:sz w:val="16"/>
      </w:rPr>
      <w:instrText>1</w:instrText>
    </w:r>
    <w:r w:rsidR="007832E4" w:rsidRPr="007832E4">
      <w:rPr>
        <w:sz w:val="16"/>
      </w:rPr>
      <w:fldChar w:fldCharType="end"/>
    </w:r>
    <w:r w:rsidR="007832E4" w:rsidRPr="007832E4">
      <w:rPr>
        <w:sz w:val="16"/>
      </w:rPr>
      <w:instrText>" = "1" "</w:instrText>
    </w:r>
    <w:r w:rsidR="007832E4" w:rsidRPr="007832E4">
      <w:rPr>
        <w:sz w:val="16"/>
      </w:rPr>
      <w:fldChar w:fldCharType="begin"/>
    </w:r>
    <w:r w:rsidR="007832E4" w:rsidRPr="007832E4">
      <w:rPr>
        <w:sz w:val="16"/>
      </w:rPr>
      <w:instrText xml:space="preserve"> DOCPROPERTY "SWDocID" </w:instrText>
    </w:r>
    <w:r w:rsidR="007832E4" w:rsidRPr="007832E4">
      <w:rPr>
        <w:sz w:val="16"/>
      </w:rPr>
      <w:fldChar w:fldCharType="separate"/>
    </w:r>
    <w:r w:rsidR="002B5055">
      <w:rPr>
        <w:sz w:val="16"/>
      </w:rPr>
      <w:instrText>5056456.1 May 16, 2020  10:06 AM</w:instrText>
    </w:r>
    <w:r w:rsidR="007832E4" w:rsidRPr="007832E4">
      <w:rPr>
        <w:sz w:val="16"/>
      </w:rPr>
      <w:fldChar w:fldCharType="end"/>
    </w:r>
    <w:r w:rsidR="007832E4" w:rsidRPr="007832E4">
      <w:rPr>
        <w:sz w:val="16"/>
      </w:rPr>
      <w:instrText>" ""</w:instrText>
    </w:r>
    <w:r w:rsidR="007832E4">
      <w:rPr>
        <w:sz w:val="16"/>
      </w:rPr>
      <w:instrText xml:space="preserve"> </w:instrText>
    </w:r>
    <w:r w:rsidR="007832E4">
      <w:rPr>
        <w:sz w:val="16"/>
      </w:rPr>
      <w:fldChar w:fldCharType="separate"/>
    </w:r>
    <w:r w:rsidR="002B5055">
      <w:rPr>
        <w:noProof/>
        <w:sz w:val="16"/>
      </w:rPr>
      <w:t>5056456.1 May 16, 2020  10:06 AM</w:t>
    </w:r>
    <w:r w:rsidR="007832E4">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77777777" w:rsidR="007832E4" w:rsidRDefault="007832E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9DC0" w14:textId="77777777" w:rsidR="005976C5" w:rsidRDefault="005976C5" w:rsidP="007832E4">
      <w:pPr>
        <w:spacing w:after="0" w:line="240" w:lineRule="auto"/>
      </w:pPr>
      <w:r>
        <w:separator/>
      </w:r>
    </w:p>
  </w:footnote>
  <w:footnote w:type="continuationSeparator" w:id="0">
    <w:p w14:paraId="42A57A87" w14:textId="77777777" w:rsidR="005976C5" w:rsidRDefault="005976C5" w:rsidP="00783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77777777" w:rsidR="007832E4" w:rsidRDefault="007832E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378F" w14:textId="77777777" w:rsidR="007832E4" w:rsidRDefault="007832E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77777777" w:rsidR="007832E4" w:rsidRDefault="007832E4">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5"/>
    <w:docVar w:name="SWDocIDLocation" w:val="1"/>
  </w:docVars>
  <w:rsids>
    <w:rsidRoot w:val="00ED7E0D"/>
    <w:rsid w:val="00004DAF"/>
    <w:rsid w:val="00016019"/>
    <w:rsid w:val="00017DD4"/>
    <w:rsid w:val="00042FD3"/>
    <w:rsid w:val="000858DF"/>
    <w:rsid w:val="0009487C"/>
    <w:rsid w:val="000A1CFE"/>
    <w:rsid w:val="000E7BA7"/>
    <w:rsid w:val="00147853"/>
    <w:rsid w:val="00150325"/>
    <w:rsid w:val="00194632"/>
    <w:rsid w:val="00221D4A"/>
    <w:rsid w:val="00241986"/>
    <w:rsid w:val="00242E86"/>
    <w:rsid w:val="002B24B1"/>
    <w:rsid w:val="002B5055"/>
    <w:rsid w:val="00346D18"/>
    <w:rsid w:val="003814A0"/>
    <w:rsid w:val="003C6608"/>
    <w:rsid w:val="003E735B"/>
    <w:rsid w:val="004246EC"/>
    <w:rsid w:val="004412FE"/>
    <w:rsid w:val="004F5BB3"/>
    <w:rsid w:val="005976C5"/>
    <w:rsid w:val="005B246F"/>
    <w:rsid w:val="005B3506"/>
    <w:rsid w:val="005F2A41"/>
    <w:rsid w:val="0061435D"/>
    <w:rsid w:val="00663EE3"/>
    <w:rsid w:val="006E1076"/>
    <w:rsid w:val="00702542"/>
    <w:rsid w:val="007832E4"/>
    <w:rsid w:val="007F0F17"/>
    <w:rsid w:val="008106EA"/>
    <w:rsid w:val="008463E0"/>
    <w:rsid w:val="00855B65"/>
    <w:rsid w:val="00866210"/>
    <w:rsid w:val="00895A41"/>
    <w:rsid w:val="008C3A28"/>
    <w:rsid w:val="008C3C64"/>
    <w:rsid w:val="008C58EA"/>
    <w:rsid w:val="00916FDE"/>
    <w:rsid w:val="00957291"/>
    <w:rsid w:val="009A006F"/>
    <w:rsid w:val="009A2F80"/>
    <w:rsid w:val="009D5D41"/>
    <w:rsid w:val="00AB3EA3"/>
    <w:rsid w:val="00B63C1E"/>
    <w:rsid w:val="00B754DC"/>
    <w:rsid w:val="00B87D34"/>
    <w:rsid w:val="00C10E90"/>
    <w:rsid w:val="00C12D69"/>
    <w:rsid w:val="00C36A31"/>
    <w:rsid w:val="00C55509"/>
    <w:rsid w:val="00CD280E"/>
    <w:rsid w:val="00D652A5"/>
    <w:rsid w:val="00D84468"/>
    <w:rsid w:val="00DA63C2"/>
    <w:rsid w:val="00DC0025"/>
    <w:rsid w:val="00DF4301"/>
    <w:rsid w:val="00E057A0"/>
    <w:rsid w:val="00E07110"/>
    <w:rsid w:val="00E25B0C"/>
    <w:rsid w:val="00E3686E"/>
    <w:rsid w:val="00E4060F"/>
    <w:rsid w:val="00E75C66"/>
    <w:rsid w:val="00EC7E7A"/>
    <w:rsid w:val="00ED7E0D"/>
    <w:rsid w:val="00EE5E5D"/>
    <w:rsid w:val="00F336F5"/>
    <w:rsid w:val="00F45EE4"/>
    <w:rsid w:val="00F549F5"/>
    <w:rsid w:val="1B0F32A9"/>
    <w:rsid w:val="3F23B7F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8A09F"/>
  <w15:chartTrackingRefBased/>
  <w15:docId w15:val="{4F4DC09D-E789-4012-A536-88C005F7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7832E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832E4"/>
  </w:style>
  <w:style w:type="paragraph" w:styleId="Bunntekst">
    <w:name w:val="footer"/>
    <w:basedOn w:val="Normal"/>
    <w:link w:val="BunntekstTegn"/>
    <w:uiPriority w:val="99"/>
    <w:unhideWhenUsed/>
    <w:rsid w:val="007832E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832E4"/>
  </w:style>
  <w:style w:type="paragraph" w:styleId="Bobletekst">
    <w:name w:val="Balloon Text"/>
    <w:basedOn w:val="Normal"/>
    <w:link w:val="BobletekstTegn"/>
    <w:uiPriority w:val="99"/>
    <w:semiHidden/>
    <w:unhideWhenUsed/>
    <w:rsid w:val="008C3C6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C3C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40110">
      <w:bodyDiv w:val="1"/>
      <w:marLeft w:val="0"/>
      <w:marRight w:val="0"/>
      <w:marTop w:val="0"/>
      <w:marBottom w:val="0"/>
      <w:divBdr>
        <w:top w:val="none" w:sz="0" w:space="0" w:color="auto"/>
        <w:left w:val="none" w:sz="0" w:space="0" w:color="auto"/>
        <w:bottom w:val="none" w:sz="0" w:space="0" w:color="auto"/>
        <w:right w:val="none" w:sz="0" w:space="0" w:color="auto"/>
      </w:divBdr>
    </w:div>
    <w:div w:id="95001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BA2DF-FCA5-4188-810D-4D941B8E1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3415</Characters>
  <Application>Microsoft Office Word</Application>
  <DocSecurity>0</DocSecurity>
  <Lines>28</Lines>
  <Paragraphs>8</Paragraphs>
  <ScaleCrop>false</ScaleCrop>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Ove-Marthin Granlund</dc:creator>
  <cp:keywords/>
  <dc:description/>
  <cp:lastModifiedBy>Maria Gauffin</cp:lastModifiedBy>
  <cp:revision>2</cp:revision>
  <cp:lastPrinted>2020-03-06T13:30:00Z</cp:lastPrinted>
  <dcterms:created xsi:type="dcterms:W3CDTF">2025-02-21T12:25:00Z</dcterms:created>
  <dcterms:modified xsi:type="dcterms:W3CDTF">2025-02-21T12:25:00Z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5056456.1 May 16, 2020  10:06 AM</vt:lpwstr>
  </property>
</Properties>
</file>